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PREPRODUCCIÓN Y PRODUCCIÓN DE CORTOMETRAJES Y LARGOMETRAJES DE ANIMACIÓN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ind w:left="720" w:firstLine="0"/>
        <w:jc w:val="left"/>
        <w:rPr>
          <w:rFonts w:ascii="Arial" w:cs="Arial" w:eastAsia="Arial" w:hAnsi="Arial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CATEGORÍA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Marque con una X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Largometraje (  ) </w:t>
        <w:tab/>
        <w:tab/>
        <w:t xml:space="preserve">Cortometraje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lineRule="auto"/>
        <w:ind w:left="72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AL QUE APLICA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0" w:firstLine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Preproducción 1 (  )                    Preproducción 2  (  )</w:t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</w:t>
        <w:tab/>
        <w:tab/>
        <w:tab/>
        <w:tab/>
        <w:tab/>
        <w:tab/>
        <w:t xml:space="preserve">Producción 1 (  )                          Producción 2  (  )</w:t>
      </w:r>
    </w:p>
    <w:p w:rsidR="00000000" w:rsidDel="00000000" w:rsidP="00000000" w:rsidRDefault="00000000" w:rsidRPr="00000000" w14:paraId="0000000E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5025"/>
        <w:tblGridChange w:id="0">
          <w:tblGrid>
            <w:gridCol w:w="4440"/>
            <w:gridCol w:w="50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y Municipio donde realizará las actividades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Técnica de Animación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(largometrajes)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Preproducción 1 y 2 de ser el caso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(largometrajes)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y 2 de ser el caso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(cortometrajes)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Preproducción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(cortometrajes)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y 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a FOCINE para el año fiscal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5"/>
        <w:gridCol w:w="5025"/>
        <w:tblGridChange w:id="0">
          <w:tblGrid>
            <w:gridCol w:w="4425"/>
            <w:gridCol w:w="50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Animadores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(Marque con una X)</w:t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apoyo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¿El productor(a) o director(a) de este proyecto radican fuera de la Ciudad de México?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está dirigido a infancias y adolescencias?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discapacidad auditiva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31.0" w:type="dxa"/>
        <w:jc w:val="left"/>
        <w:tblInd w:w="-311.0" w:type="dxa"/>
        <w:tblLayout w:type="fixed"/>
        <w:tblLook w:val="0400"/>
      </w:tblPr>
      <w:tblGrid>
        <w:gridCol w:w="9931"/>
        <w:tblGridChange w:id="0">
          <w:tblGrid>
            <w:gridCol w:w="99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Fuentes de financiamiento: posibles aportantes, monto y porcentaje de su aportación, así como la suma total de las aportaciones.  (deberá coincidir con su esquema financiero) </w:t>
            </w:r>
          </w:p>
          <w:tbl>
            <w:tblPr>
              <w:tblStyle w:val="Table6"/>
              <w:tblW w:w="96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730"/>
              <w:gridCol w:w="1885"/>
              <w:gridCol w:w="1755"/>
              <w:gridCol w:w="1125"/>
              <w:gridCol w:w="960"/>
              <w:gridCol w:w="1230"/>
              <w:gridCol w:w="992"/>
              <w:tblGridChange w:id="0">
                <w:tblGrid>
                  <w:gridCol w:w="1730"/>
                  <w:gridCol w:w="1885"/>
                  <w:gridCol w:w="1755"/>
                  <w:gridCol w:w="1125"/>
                  <w:gridCol w:w="960"/>
                  <w:gridCol w:w="1230"/>
                  <w:gridCol w:w="992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Preproducción,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(Aporte propio responsable)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jc w:val="righ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2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25.0" w:type="dxa"/>
        <w:jc w:val="left"/>
        <w:tblInd w:w="-15.0" w:type="dxa"/>
        <w:tblLayout w:type="fixed"/>
        <w:tblLook w:val="0400"/>
      </w:tblPr>
      <w:tblGrid>
        <w:gridCol w:w="4635"/>
        <w:gridCol w:w="2790"/>
        <w:gridCol w:w="2100"/>
        <w:tblGridChange w:id="0">
          <w:tblGrid>
            <w:gridCol w:w="4635"/>
            <w:gridCol w:w="2790"/>
            <w:gridCol w:w="2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FIN DE ACTIVIDADES del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B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50.0" w:type="dxa"/>
        <w:jc w:val="left"/>
        <w:tblInd w:w="-132.0" w:type="dxa"/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o ejercer recursos de focine en el extranjero:  </w:t>
            </w:r>
          </w:p>
          <w:p w:rsidR="00000000" w:rsidDel="00000000" w:rsidP="00000000" w:rsidRDefault="00000000" w:rsidRPr="00000000" w14:paraId="000000BA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0"/>
              <w:tblW w:w="9495.0" w:type="dxa"/>
              <w:jc w:val="left"/>
              <w:tblLayout w:type="fixed"/>
              <w:tblLook w:val="0400"/>
            </w:tblPr>
            <w:tblGrid>
              <w:gridCol w:w="2400"/>
              <w:gridCol w:w="1455"/>
              <w:gridCol w:w="1695"/>
              <w:gridCol w:w="870"/>
              <w:gridCol w:w="1410"/>
              <w:gridCol w:w="1665"/>
              <w:tblGridChange w:id="0">
                <w:tblGrid>
                  <w:gridCol w:w="2400"/>
                  <w:gridCol w:w="1455"/>
                  <w:gridCol w:w="1695"/>
                  <w:gridCol w:w="870"/>
                  <w:gridCol w:w="1410"/>
                  <w:gridCol w:w="1665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842.92968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(responsable y aportantes y/o coproductores)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38.96484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Recurso de FOCINE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 (agregar monto solicitado a FOCINE año fiscal)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ind w:right="-70" w:firstLine="78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1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E2">
            <w:pPr>
              <w:spacing w:before="280" w:lineRule="auto"/>
              <w:ind w:right="-436.062992125984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Desglose del personal creativo y técnico por país (de ser el caso)</w:t>
      </w:r>
    </w:p>
    <w:tbl>
      <w:tblPr>
        <w:tblStyle w:val="Table11"/>
        <w:tblW w:w="9630.0" w:type="dxa"/>
        <w:jc w:val="left"/>
        <w:tblInd w:w="-43.0" w:type="dxa"/>
        <w:tblLayout w:type="fixed"/>
        <w:tblLook w:val="0400"/>
      </w:tblPr>
      <w:tblGrid>
        <w:gridCol w:w="2805"/>
        <w:gridCol w:w="1815"/>
        <w:gridCol w:w="1800"/>
        <w:gridCol w:w="1815"/>
        <w:gridCol w:w="1395"/>
        <w:tblGridChange w:id="0">
          <w:tblGrid>
            <w:gridCol w:w="2805"/>
            <w:gridCol w:w="1815"/>
            <w:gridCol w:w="1800"/>
            <w:gridCol w:w="1815"/>
            <w:gridCol w:w="139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E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p w:rsidR="00000000" w:rsidDel="00000000" w:rsidP="00000000" w:rsidRDefault="00000000" w:rsidRPr="00000000" w14:paraId="00000102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5"/>
        <w:gridCol w:w="4830"/>
        <w:tblGridChange w:id="0">
          <w:tblGrid>
            <w:gridCol w:w="4845"/>
            <w:gridCol w:w="4830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1425"/>
        <w:gridCol w:w="3450"/>
        <w:tblGridChange w:id="0">
          <w:tblGrid>
            <w:gridCol w:w="4770"/>
            <w:gridCol w:w="1425"/>
            <w:gridCol w:w="34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8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670"/>
        <w:gridCol w:w="1680"/>
        <w:gridCol w:w="3210"/>
        <w:tblGridChange w:id="0">
          <w:tblGrid>
            <w:gridCol w:w="2025"/>
            <w:gridCol w:w="2670"/>
            <w:gridCol w:w="1680"/>
            <w:gridCol w:w="3210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PreProducción 1    (  )     PreProducción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(  )   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     Producción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(  )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4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4905"/>
        <w:tblGridChange w:id="0">
          <w:tblGrid>
            <w:gridCol w:w="4635"/>
            <w:gridCol w:w="4905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3F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6"/>
        <w:tblW w:w="9420.0" w:type="dxa"/>
        <w:jc w:val="left"/>
        <w:tblInd w:w="2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6285"/>
        <w:tblGridChange w:id="0">
          <w:tblGrid>
            <w:gridCol w:w="3135"/>
            <w:gridCol w:w="6285"/>
          </w:tblGrid>
        </w:tblGridChange>
      </w:tblGrid>
      <w:tr>
        <w:trPr>
          <w:cantSplit w:val="0"/>
          <w:trHeight w:val="214.482421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fijo: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4"/>
    <w:next w:val="Normal4"/>
    <w:uiPriority w:val="9"/>
    <w:qFormat w:val="1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4"/>
    <w:next w:val="Normal4"/>
    <w:uiPriority w:val="9"/>
    <w:semiHidden w:val="1"/>
    <w:unhideWhenUsed w:val="1"/>
    <w:qFormat w:val="1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4"/>
    <w:next w:val="Normal4"/>
    <w:uiPriority w:val="9"/>
    <w:semiHidden w:val="1"/>
    <w:unhideWhenUsed w:val="1"/>
    <w:qFormat w:val="1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4"/>
    <w:next w:val="Normal4"/>
    <w:uiPriority w:val="9"/>
    <w:semiHidden w:val="1"/>
    <w:unhideWhenUsed w:val="1"/>
    <w:qFormat w:val="1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4"/>
    <w:next w:val="Normal4"/>
    <w:uiPriority w:val="9"/>
    <w:semiHidden w:val="1"/>
    <w:unhideWhenUsed w:val="1"/>
    <w:qFormat w:val="1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4"/>
    <w:next w:val="Normal4"/>
    <w:uiPriority w:val="9"/>
    <w:semiHidden w:val="1"/>
    <w:unhideWhenUsed w:val="1"/>
    <w:qFormat w:val="1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4"/>
    <w:next w:val="Normal4"/>
    <w:uiPriority w:val="10"/>
    <w:qFormat w:val="1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F32353"/>
  </w:style>
  <w:style w:type="table" w:styleId="TableNormal0" w:customStyle="1">
    <w:name w:val="Table Normal"/>
    <w:rsid w:val="00F3235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4"/>
    <w:rsid w:val="006F2B96"/>
  </w:style>
  <w:style w:type="table" w:styleId="TableNormal3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3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3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3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3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1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paragraph" w:styleId="NormalWeb">
    <w:name w:val="Normal (Web)"/>
    <w:basedOn w:val="Normal"/>
    <w:uiPriority w:val="99"/>
    <w:unhideWhenUsed w:val="1"/>
    <w:rsid w:val="00D564F9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table" w:styleId="afff6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7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8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9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a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b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fc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d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0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1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2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3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4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f5" w:customStyle="1">
    <w:basedOn w:val="TableNormal0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DwO09vlJBgfdvboOheL1pgg3w==">AMUW2mXnRMP0e2fsc4dMTvfq214NMhi16OXIlwLb2eMhilQfWjPW+vX4tii/27bq+IU22Ogizu3slfdXSToI0WXpP1883GkKpoju8K9kb3es8wNZMHjxUczDhZTF2nH8WlgNqp+ecOW9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2021-11-06T04:58:00Z</dcterms:created>
  <dc:creator>Cristina Velasco</dc:creator>
</cp:coreProperties>
</file>